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96362" w:rsidRPr="00996362" w:rsidP="00996362" w14:paraId="233EF2E8" w14:textId="77777777">
      <w:pPr>
        <w:spacing w:line="480" w:lineRule="auto"/>
        <w:rPr>
          <w:rFonts w:ascii="Times New Roman" w:hAnsi="Times New Roman" w:cs="Times New Roman"/>
          <w:sz w:val="24"/>
          <w:szCs w:val="24"/>
        </w:rPr>
      </w:pPr>
    </w:p>
    <w:p w:rsidR="00996362" w:rsidRPr="00996362" w:rsidP="00996362" w14:paraId="3CA9244F" w14:textId="77777777">
      <w:pPr>
        <w:spacing w:line="480" w:lineRule="auto"/>
        <w:rPr>
          <w:rFonts w:ascii="Times New Roman" w:hAnsi="Times New Roman" w:cs="Times New Roman"/>
          <w:sz w:val="24"/>
          <w:szCs w:val="24"/>
        </w:rPr>
      </w:pPr>
    </w:p>
    <w:p w:rsidR="00996362" w:rsidRPr="00996362" w:rsidP="00996362" w14:paraId="79CB919A" w14:textId="77777777">
      <w:pPr>
        <w:spacing w:line="480" w:lineRule="auto"/>
        <w:rPr>
          <w:rFonts w:ascii="Times New Roman" w:hAnsi="Times New Roman" w:cs="Times New Roman"/>
          <w:sz w:val="24"/>
          <w:szCs w:val="24"/>
        </w:rPr>
      </w:pPr>
    </w:p>
    <w:p w:rsidR="00996362" w:rsidRPr="00996362" w:rsidP="00996362" w14:paraId="6CF635E4" w14:textId="77777777">
      <w:pPr>
        <w:spacing w:line="480" w:lineRule="auto"/>
        <w:rPr>
          <w:rFonts w:ascii="Times New Roman" w:hAnsi="Times New Roman" w:cs="Times New Roman"/>
          <w:sz w:val="24"/>
          <w:szCs w:val="24"/>
        </w:rPr>
      </w:pPr>
    </w:p>
    <w:p w:rsidR="00996362" w:rsidRPr="00996362" w:rsidP="00996362" w14:paraId="0694EB23" w14:textId="77777777">
      <w:pPr>
        <w:pStyle w:val="NormalWeb"/>
        <w:spacing w:before="0" w:beforeAutospacing="0" w:after="0" w:afterAutospacing="0" w:line="480" w:lineRule="auto"/>
        <w:rPr>
          <w:rStyle w:val="Strong"/>
          <w:color w:val="0E101A"/>
        </w:rPr>
      </w:pPr>
    </w:p>
    <w:p w:rsidR="00996362" w:rsidRPr="00996362" w:rsidP="00996362" w14:paraId="1A0D426F" w14:textId="77777777">
      <w:pPr>
        <w:spacing w:line="480" w:lineRule="auto"/>
        <w:jc w:val="center"/>
        <w:rPr>
          <w:rFonts w:ascii="Times New Roman" w:hAnsi="Times New Roman" w:cs="Times New Roman"/>
          <w:sz w:val="24"/>
          <w:szCs w:val="24"/>
        </w:rPr>
      </w:pPr>
      <w:r w:rsidRPr="00996362">
        <w:rPr>
          <w:rFonts w:ascii="Times New Roman" w:hAnsi="Times New Roman" w:cs="Times New Roman"/>
          <w:sz w:val="24"/>
          <w:szCs w:val="24"/>
        </w:rPr>
        <w:t>Student’s Name:</w:t>
      </w:r>
    </w:p>
    <w:p w:rsidR="00996362" w:rsidRPr="00996362" w:rsidP="00996362" w14:paraId="09BA4FF4" w14:textId="77777777">
      <w:pPr>
        <w:spacing w:line="480" w:lineRule="auto"/>
        <w:jc w:val="center"/>
        <w:rPr>
          <w:rFonts w:ascii="Times New Roman" w:hAnsi="Times New Roman" w:cs="Times New Roman"/>
          <w:sz w:val="24"/>
          <w:szCs w:val="24"/>
        </w:rPr>
      </w:pPr>
      <w:r w:rsidRPr="00996362">
        <w:rPr>
          <w:rFonts w:ascii="Times New Roman" w:hAnsi="Times New Roman" w:cs="Times New Roman"/>
          <w:sz w:val="24"/>
          <w:szCs w:val="24"/>
        </w:rPr>
        <w:t>Department:</w:t>
      </w:r>
    </w:p>
    <w:p w:rsidR="00996362" w:rsidRPr="00996362" w:rsidP="00996362" w14:paraId="4B99FCE3" w14:textId="77777777">
      <w:pPr>
        <w:spacing w:line="480" w:lineRule="auto"/>
        <w:jc w:val="center"/>
        <w:rPr>
          <w:rFonts w:ascii="Times New Roman" w:hAnsi="Times New Roman" w:cs="Times New Roman"/>
          <w:sz w:val="24"/>
          <w:szCs w:val="24"/>
        </w:rPr>
      </w:pPr>
      <w:r w:rsidRPr="00996362">
        <w:rPr>
          <w:rFonts w:ascii="Times New Roman" w:hAnsi="Times New Roman" w:cs="Times New Roman"/>
          <w:sz w:val="24"/>
          <w:szCs w:val="24"/>
        </w:rPr>
        <w:t>Institution of affiliation:</w:t>
      </w:r>
    </w:p>
    <w:p w:rsidR="00996362" w:rsidRPr="00996362" w:rsidP="00996362" w14:paraId="6D87619C" w14:textId="77777777">
      <w:pPr>
        <w:spacing w:line="480" w:lineRule="auto"/>
        <w:jc w:val="center"/>
        <w:rPr>
          <w:rFonts w:ascii="Times New Roman" w:hAnsi="Times New Roman" w:cs="Times New Roman"/>
          <w:sz w:val="24"/>
          <w:szCs w:val="24"/>
        </w:rPr>
      </w:pPr>
      <w:r w:rsidRPr="00996362">
        <w:rPr>
          <w:rFonts w:ascii="Times New Roman" w:hAnsi="Times New Roman" w:cs="Times New Roman"/>
          <w:sz w:val="24"/>
          <w:szCs w:val="24"/>
        </w:rPr>
        <w:t>Course name:</w:t>
      </w:r>
    </w:p>
    <w:p w:rsidR="00996362" w:rsidRPr="00996362" w:rsidP="00996362" w14:paraId="7DB89302" w14:textId="77777777">
      <w:pPr>
        <w:spacing w:line="480" w:lineRule="auto"/>
        <w:jc w:val="center"/>
        <w:rPr>
          <w:rFonts w:ascii="Times New Roman" w:hAnsi="Times New Roman" w:cs="Times New Roman"/>
          <w:sz w:val="24"/>
          <w:szCs w:val="24"/>
        </w:rPr>
      </w:pPr>
      <w:r w:rsidRPr="00996362">
        <w:rPr>
          <w:rFonts w:ascii="Times New Roman" w:hAnsi="Times New Roman" w:cs="Times New Roman"/>
          <w:sz w:val="24"/>
          <w:szCs w:val="24"/>
        </w:rPr>
        <w:t>Professor’s name:</w:t>
      </w:r>
    </w:p>
    <w:p w:rsidR="00996362" w:rsidRPr="00996362" w:rsidP="00996362" w14:paraId="2CEC9EF3" w14:textId="77777777">
      <w:pPr>
        <w:spacing w:line="480" w:lineRule="auto"/>
        <w:jc w:val="center"/>
        <w:rPr>
          <w:rFonts w:ascii="Times New Roman" w:hAnsi="Times New Roman" w:cs="Times New Roman"/>
          <w:sz w:val="24"/>
          <w:szCs w:val="24"/>
        </w:rPr>
      </w:pPr>
      <w:r w:rsidRPr="00996362">
        <w:rPr>
          <w:rFonts w:ascii="Times New Roman" w:hAnsi="Times New Roman" w:cs="Times New Roman"/>
          <w:sz w:val="24"/>
          <w:szCs w:val="24"/>
        </w:rPr>
        <w:t>Date:</w:t>
      </w:r>
    </w:p>
    <w:p w:rsidR="00996362" w:rsidRPr="00996362" w:rsidP="00996362" w14:paraId="55C4861A" w14:textId="77777777">
      <w:pPr>
        <w:spacing w:line="480" w:lineRule="auto"/>
        <w:rPr>
          <w:rFonts w:ascii="Times New Roman" w:hAnsi="Times New Roman" w:cs="Times New Roman"/>
          <w:sz w:val="24"/>
          <w:szCs w:val="24"/>
        </w:rPr>
      </w:pPr>
    </w:p>
    <w:p w:rsidR="00996362" w:rsidRPr="00996362" w:rsidP="00996362" w14:paraId="5709E0F0" w14:textId="77777777">
      <w:pPr>
        <w:spacing w:line="480" w:lineRule="auto"/>
        <w:rPr>
          <w:rFonts w:ascii="Times New Roman" w:hAnsi="Times New Roman" w:cs="Times New Roman"/>
          <w:sz w:val="24"/>
          <w:szCs w:val="24"/>
        </w:rPr>
      </w:pPr>
    </w:p>
    <w:p w:rsidR="00996362" w:rsidRPr="00996362" w:rsidP="00996362" w14:paraId="7CFEDF0E" w14:textId="77777777">
      <w:pPr>
        <w:spacing w:line="480" w:lineRule="auto"/>
        <w:rPr>
          <w:rFonts w:ascii="Times New Roman" w:hAnsi="Times New Roman" w:cs="Times New Roman"/>
          <w:sz w:val="24"/>
          <w:szCs w:val="24"/>
        </w:rPr>
      </w:pPr>
    </w:p>
    <w:p w:rsidR="00996362" w:rsidRPr="00996362" w:rsidP="00996362" w14:paraId="5C691BDF" w14:textId="77777777">
      <w:pPr>
        <w:spacing w:line="480" w:lineRule="auto"/>
        <w:rPr>
          <w:rFonts w:ascii="Times New Roman" w:hAnsi="Times New Roman" w:cs="Times New Roman"/>
          <w:sz w:val="24"/>
          <w:szCs w:val="24"/>
        </w:rPr>
      </w:pPr>
    </w:p>
    <w:p w:rsidR="00996362" w:rsidRPr="00996362" w:rsidP="00996362" w14:paraId="269A7795" w14:textId="77777777">
      <w:pPr>
        <w:spacing w:line="480" w:lineRule="auto"/>
        <w:rPr>
          <w:rFonts w:ascii="Times New Roman" w:hAnsi="Times New Roman" w:cs="Times New Roman"/>
          <w:sz w:val="24"/>
          <w:szCs w:val="24"/>
        </w:rPr>
      </w:pPr>
    </w:p>
    <w:p w:rsidR="00996362" w:rsidRPr="00996362" w:rsidP="00996362" w14:paraId="508AB21F" w14:textId="77777777">
      <w:pPr>
        <w:spacing w:line="480" w:lineRule="auto"/>
        <w:rPr>
          <w:rFonts w:ascii="Times New Roman" w:hAnsi="Times New Roman" w:cs="Times New Roman"/>
          <w:sz w:val="24"/>
          <w:szCs w:val="24"/>
        </w:rPr>
      </w:pPr>
    </w:p>
    <w:p w:rsidR="00996362" w:rsidRPr="00996362" w:rsidP="00996362" w14:paraId="02CF8E03" w14:textId="3C2B1333">
      <w:pPr>
        <w:spacing w:line="480" w:lineRule="auto"/>
        <w:rPr>
          <w:rFonts w:ascii="Times New Roman" w:hAnsi="Times New Roman" w:cs="Times New Roman"/>
          <w:sz w:val="24"/>
          <w:szCs w:val="24"/>
        </w:rPr>
      </w:pPr>
    </w:p>
    <w:p w:rsidR="00996362" w:rsidRPr="00996362" w:rsidP="00996362" w14:paraId="5B8C4D03" w14:textId="77777777">
      <w:pPr>
        <w:spacing w:line="480" w:lineRule="auto"/>
        <w:rPr>
          <w:rFonts w:ascii="Times New Roman" w:hAnsi="Times New Roman" w:cs="Times New Roman"/>
          <w:sz w:val="24"/>
          <w:szCs w:val="24"/>
        </w:rPr>
      </w:pPr>
    </w:p>
    <w:p w:rsidR="00996362" w:rsidRPr="00996362" w:rsidP="00996362" w14:paraId="4DA679A1" w14:textId="1AC125D5">
      <w:pPr>
        <w:spacing w:line="480" w:lineRule="auto"/>
        <w:jc w:val="center"/>
        <w:rPr>
          <w:rFonts w:ascii="Times New Roman" w:hAnsi="Times New Roman" w:cs="Times New Roman"/>
          <w:b/>
          <w:bCs/>
          <w:sz w:val="24"/>
          <w:szCs w:val="24"/>
        </w:rPr>
      </w:pPr>
      <w:r w:rsidRPr="00996362">
        <w:rPr>
          <w:rFonts w:ascii="Times New Roman" w:hAnsi="Times New Roman" w:cs="Times New Roman"/>
          <w:b/>
          <w:bCs/>
          <w:sz w:val="24"/>
          <w:szCs w:val="24"/>
        </w:rPr>
        <w:t>Crusade</w:t>
      </w:r>
    </w:p>
    <w:p w:rsidR="003F2114" w:rsidRPr="00996362" w:rsidP="00996362" w14:paraId="079DBBD4" w14:textId="42302FCC">
      <w:pPr>
        <w:spacing w:line="480" w:lineRule="auto"/>
        <w:rPr>
          <w:rFonts w:ascii="Times New Roman" w:hAnsi="Times New Roman" w:cs="Times New Roman"/>
          <w:b/>
          <w:bCs/>
          <w:sz w:val="24"/>
          <w:szCs w:val="24"/>
        </w:rPr>
      </w:pPr>
      <w:r w:rsidRPr="00996362">
        <w:rPr>
          <w:rFonts w:ascii="Times New Roman" w:hAnsi="Times New Roman" w:cs="Times New Roman"/>
          <w:b/>
          <w:bCs/>
          <w:sz w:val="24"/>
          <w:szCs w:val="24"/>
        </w:rPr>
        <w:t>Why did people go for the crusades? What was the impact of the crusades on the West? When you consider the impact of the holy wars, explore how the ethos of the Crusade impact the political and religious movements of the High Middle Ages.</w:t>
      </w:r>
    </w:p>
    <w:p w:rsidR="003F2114" w:rsidRPr="00996362" w:rsidP="00996362" w14:paraId="76FFB810" w14:textId="23DB0AC7">
      <w:pPr>
        <w:spacing w:line="480" w:lineRule="auto"/>
        <w:ind w:firstLine="720"/>
        <w:rPr>
          <w:rFonts w:ascii="Times New Roman" w:hAnsi="Times New Roman" w:cs="Times New Roman"/>
          <w:sz w:val="24"/>
          <w:szCs w:val="24"/>
        </w:rPr>
      </w:pPr>
      <w:r w:rsidRPr="00996362">
        <w:rPr>
          <w:rFonts w:ascii="Times New Roman" w:hAnsi="Times New Roman" w:cs="Times New Roman"/>
          <w:sz w:val="24"/>
          <w:szCs w:val="24"/>
        </w:rPr>
        <w:t>There are many reasons why people went to Crusade, but the main one was for the recovery of the Holy Land, Jerusalem</w:t>
      </w:r>
      <w:r w:rsidRPr="00996362" w:rsidR="00996362">
        <w:rPr>
          <w:rFonts w:ascii="Times New Roman" w:hAnsi="Times New Roman" w:cs="Times New Roman"/>
          <w:color w:val="222222"/>
          <w:sz w:val="24"/>
          <w:szCs w:val="24"/>
          <w:shd w:val="clear" w:color="auto" w:fill="FFFFFF"/>
        </w:rPr>
        <w:t xml:space="preserve"> (</w:t>
      </w:r>
      <w:r w:rsidRPr="00996362" w:rsidR="00996362">
        <w:rPr>
          <w:rFonts w:ascii="Times New Roman" w:hAnsi="Times New Roman" w:cs="Times New Roman"/>
          <w:color w:val="222222"/>
          <w:sz w:val="24"/>
          <w:szCs w:val="24"/>
          <w:shd w:val="clear" w:color="auto" w:fill="FFFFFF"/>
        </w:rPr>
        <w:t>Asbridge</w:t>
      </w:r>
      <w:r w:rsidRPr="00996362" w:rsidR="00996362">
        <w:rPr>
          <w:rFonts w:ascii="Times New Roman" w:hAnsi="Times New Roman" w:cs="Times New Roman"/>
          <w:color w:val="222222"/>
          <w:sz w:val="24"/>
          <w:szCs w:val="24"/>
          <w:shd w:val="clear" w:color="auto" w:fill="FFFFFF"/>
        </w:rPr>
        <w:t>, 2012</w:t>
      </w:r>
      <w:r w:rsidRPr="00996362" w:rsidR="00996362">
        <w:rPr>
          <w:rFonts w:ascii="Times New Roman" w:hAnsi="Times New Roman" w:cs="Times New Roman"/>
          <w:color w:val="222222"/>
          <w:sz w:val="24"/>
          <w:szCs w:val="24"/>
          <w:shd w:val="clear" w:color="auto" w:fill="FFFFFF"/>
        </w:rPr>
        <w:t>)</w:t>
      </w:r>
      <w:r w:rsidRPr="00996362">
        <w:rPr>
          <w:rFonts w:ascii="Times New Roman" w:hAnsi="Times New Roman" w:cs="Times New Roman"/>
          <w:sz w:val="24"/>
          <w:szCs w:val="24"/>
        </w:rPr>
        <w:t>.</w:t>
      </w:r>
      <w:r w:rsidRPr="00996362" w:rsidR="00363AD3">
        <w:rPr>
          <w:rFonts w:ascii="Times New Roman" w:hAnsi="Times New Roman" w:cs="Times New Roman"/>
          <w:sz w:val="24"/>
          <w:szCs w:val="24"/>
        </w:rPr>
        <w:t xml:space="preserve"> People had faith in religion, and since they were motivated by Pope, if they followed God's command, they w</w:t>
      </w:r>
      <w:r w:rsidRPr="00996362">
        <w:rPr>
          <w:rFonts w:ascii="Times New Roman" w:hAnsi="Times New Roman" w:cs="Times New Roman"/>
          <w:sz w:val="24"/>
          <w:szCs w:val="24"/>
        </w:rPr>
        <w:t xml:space="preserve">ould </w:t>
      </w:r>
      <w:r w:rsidRPr="00996362" w:rsidR="00363AD3">
        <w:rPr>
          <w:rFonts w:ascii="Times New Roman" w:hAnsi="Times New Roman" w:cs="Times New Roman"/>
          <w:sz w:val="24"/>
          <w:szCs w:val="24"/>
        </w:rPr>
        <w:t xml:space="preserve">be granted a place in the promised land. Therefore, tens of thousands of European Christians turned up on a medieval military mission to recover Jerusalem. </w:t>
      </w:r>
      <w:r w:rsidRPr="00996362">
        <w:rPr>
          <w:rFonts w:ascii="Times New Roman" w:hAnsi="Times New Roman" w:cs="Times New Roman"/>
          <w:sz w:val="24"/>
          <w:szCs w:val="24"/>
        </w:rPr>
        <w:t xml:space="preserve">Crusade Is a war motivated by religion, and it can </w:t>
      </w:r>
      <w:r w:rsidRPr="00996362" w:rsidR="00363AD3">
        <w:rPr>
          <w:rFonts w:ascii="Times New Roman" w:hAnsi="Times New Roman" w:cs="Times New Roman"/>
          <w:sz w:val="24"/>
          <w:szCs w:val="24"/>
        </w:rPr>
        <w:t>trace</w:t>
      </w:r>
      <w:r w:rsidRPr="00996362">
        <w:rPr>
          <w:rFonts w:ascii="Times New Roman" w:hAnsi="Times New Roman" w:cs="Times New Roman"/>
          <w:sz w:val="24"/>
          <w:szCs w:val="24"/>
        </w:rPr>
        <w:t xml:space="preserve"> back to 1095 when Pope Urban II mobilized an army to match to Holy Land </w:t>
      </w:r>
      <w:r w:rsidRPr="00996362" w:rsidR="00363AD3">
        <w:rPr>
          <w:rFonts w:ascii="Times New Roman" w:hAnsi="Times New Roman" w:cs="Times New Roman"/>
          <w:sz w:val="24"/>
          <w:szCs w:val="24"/>
        </w:rPr>
        <w:t>Jerusalem. Some people attend Crusades for an adventure like the wealthy, and the knights were curious</w:t>
      </w:r>
      <w:r w:rsidRPr="00996362" w:rsidR="0095458E">
        <w:rPr>
          <w:rFonts w:ascii="Times New Roman" w:hAnsi="Times New Roman" w:cs="Times New Roman"/>
          <w:sz w:val="24"/>
          <w:szCs w:val="24"/>
        </w:rPr>
        <w:t xml:space="preserve"> to know more about God. Pilgrims and people who worked in churches attended the Crusades because of fear of the rise of Islamic rule.</w:t>
      </w:r>
      <w:r w:rsidRPr="00996362" w:rsidR="00AF3C09">
        <w:rPr>
          <w:rFonts w:ascii="Times New Roman" w:hAnsi="Times New Roman" w:cs="Times New Roman"/>
          <w:sz w:val="24"/>
          <w:szCs w:val="24"/>
        </w:rPr>
        <w:t xml:space="preserve"> This fear resulted from the advancement that Turks were making in the East, and they threatened to take control of Constantinople, which was the capital of Byzantine. Taking control of Constantinople would weaken the military in Western Europe and open a way for Turk's invasion. To prevent that, many people showed up in the Crusades.</w:t>
      </w:r>
    </w:p>
    <w:p w:rsidR="00EE616E" w:rsidRPr="00996362" w:rsidP="00996362" w14:paraId="59ABCC4E" w14:textId="7A27D6F5">
      <w:pPr>
        <w:spacing w:line="480" w:lineRule="auto"/>
        <w:ind w:firstLine="720"/>
        <w:rPr>
          <w:rFonts w:ascii="Times New Roman" w:hAnsi="Times New Roman" w:cs="Times New Roman"/>
          <w:sz w:val="24"/>
          <w:szCs w:val="24"/>
        </w:rPr>
      </w:pPr>
      <w:r w:rsidRPr="00996362">
        <w:rPr>
          <w:rFonts w:ascii="Times New Roman" w:hAnsi="Times New Roman" w:cs="Times New Roman"/>
          <w:sz w:val="24"/>
          <w:szCs w:val="24"/>
        </w:rPr>
        <w:t>The impact of the Crusade stimulated both political and religious movements of the High Middle Ages</w:t>
      </w:r>
      <w:r w:rsidRPr="00996362" w:rsidR="00996362">
        <w:rPr>
          <w:rFonts w:ascii="Times New Roman" w:hAnsi="Times New Roman" w:cs="Times New Roman"/>
          <w:color w:val="222222"/>
          <w:sz w:val="24"/>
          <w:szCs w:val="24"/>
          <w:shd w:val="clear" w:color="auto" w:fill="FFFFFF"/>
        </w:rPr>
        <w:t xml:space="preserve"> (</w:t>
      </w:r>
      <w:r w:rsidRPr="00996362" w:rsidR="00996362">
        <w:rPr>
          <w:rFonts w:ascii="Times New Roman" w:hAnsi="Times New Roman" w:cs="Times New Roman"/>
          <w:color w:val="222222"/>
          <w:sz w:val="24"/>
          <w:szCs w:val="24"/>
          <w:shd w:val="clear" w:color="auto" w:fill="FFFFFF"/>
        </w:rPr>
        <w:t>Blaydes</w:t>
      </w:r>
      <w:r w:rsidRPr="00996362" w:rsidR="00996362">
        <w:rPr>
          <w:rFonts w:ascii="Times New Roman" w:hAnsi="Times New Roman" w:cs="Times New Roman"/>
          <w:color w:val="222222"/>
          <w:sz w:val="24"/>
          <w:szCs w:val="24"/>
          <w:shd w:val="clear" w:color="auto" w:fill="FFFFFF"/>
        </w:rPr>
        <w:t>, &amp; Paik, 2016)</w:t>
      </w:r>
      <w:r w:rsidRPr="00996362">
        <w:rPr>
          <w:rFonts w:ascii="Times New Roman" w:hAnsi="Times New Roman" w:cs="Times New Roman"/>
          <w:sz w:val="24"/>
          <w:szCs w:val="24"/>
        </w:rPr>
        <w:t>.</w:t>
      </w:r>
      <w:r w:rsidRPr="00996362" w:rsidR="00FD56C0">
        <w:rPr>
          <w:rFonts w:ascii="Times New Roman" w:hAnsi="Times New Roman" w:cs="Times New Roman"/>
          <w:sz w:val="24"/>
          <w:szCs w:val="24"/>
        </w:rPr>
        <w:t xml:space="preserve"> Through the Crusades, religious motives were diluted as people interacted and considered worldly possession and characters. People also come to discover that no all Muslims were savage beasts as they thought before. They, therefore, embarked on a trade mission with them which resulted in coexistence and disillusionment with the initial myths. </w:t>
      </w:r>
      <w:r w:rsidRPr="00996362" w:rsidR="00747B49">
        <w:rPr>
          <w:rFonts w:ascii="Times New Roman" w:hAnsi="Times New Roman" w:cs="Times New Roman"/>
          <w:sz w:val="24"/>
          <w:szCs w:val="24"/>
        </w:rPr>
        <w:t xml:space="preserve">Crusade also benefited monarchies by weakening and impoverishing the feudal </w:t>
      </w:r>
      <w:r w:rsidRPr="00996362" w:rsidR="00747B49">
        <w:rPr>
          <w:rFonts w:ascii="Times New Roman" w:hAnsi="Times New Roman" w:cs="Times New Roman"/>
          <w:sz w:val="24"/>
          <w:szCs w:val="24"/>
        </w:rPr>
        <w:t>nobility. This happened by Kings taxing the people and raising money for expeditions to the Holy land.</w:t>
      </w:r>
    </w:p>
    <w:p w:rsidR="00996362" w:rsidRPr="00996362" w:rsidP="00996362" w14:paraId="40719E8C" w14:textId="57DEC10B">
      <w:pPr>
        <w:spacing w:line="480" w:lineRule="auto"/>
        <w:ind w:firstLine="720"/>
        <w:rPr>
          <w:rFonts w:ascii="Times New Roman" w:hAnsi="Times New Roman" w:cs="Times New Roman"/>
          <w:sz w:val="24"/>
          <w:szCs w:val="24"/>
        </w:rPr>
      </w:pPr>
      <w:r w:rsidRPr="00996362">
        <w:rPr>
          <w:rFonts w:ascii="Times New Roman" w:hAnsi="Times New Roman" w:cs="Times New Roman"/>
          <w:sz w:val="24"/>
          <w:szCs w:val="24"/>
        </w:rPr>
        <w:t>Through Crusade, modern finance methods emerged, since people learned new products and methods leading to surplus production of goods. As a result, people moved from rural to urban centers in search of employment and religious purpose. Such a move enabled people in the rural area to better their living standards by capita</w:t>
      </w:r>
      <w:r w:rsidRPr="00996362">
        <w:rPr>
          <w:rFonts w:ascii="Times New Roman" w:hAnsi="Times New Roman" w:cs="Times New Roman"/>
          <w:sz w:val="24"/>
          <w:szCs w:val="24"/>
        </w:rPr>
        <w:t>lizing on the vested land left behind. They, therefore, formed a system of governance that stimulated the movement of the High Middle Ages.</w:t>
      </w:r>
    </w:p>
    <w:p w:rsidR="00996362" w:rsidRPr="00996362" w:rsidP="00996362" w14:paraId="17A0B32B" w14:textId="0B0628E1">
      <w:pPr>
        <w:spacing w:line="480" w:lineRule="auto"/>
        <w:ind w:firstLine="720"/>
        <w:rPr>
          <w:rFonts w:ascii="Times New Roman" w:hAnsi="Times New Roman" w:cs="Times New Roman"/>
          <w:sz w:val="24"/>
          <w:szCs w:val="24"/>
        </w:rPr>
      </w:pPr>
    </w:p>
    <w:p w:rsidR="00996362" w:rsidRPr="00996362" w:rsidP="00996362" w14:paraId="065AF252" w14:textId="6A0ED834">
      <w:pPr>
        <w:spacing w:line="480" w:lineRule="auto"/>
        <w:ind w:firstLine="720"/>
        <w:rPr>
          <w:rFonts w:ascii="Times New Roman" w:hAnsi="Times New Roman" w:cs="Times New Roman"/>
          <w:sz w:val="24"/>
          <w:szCs w:val="24"/>
        </w:rPr>
      </w:pPr>
    </w:p>
    <w:p w:rsidR="00996362" w:rsidRPr="00996362" w:rsidP="00996362" w14:paraId="5689275E" w14:textId="66B8313D">
      <w:pPr>
        <w:spacing w:line="480" w:lineRule="auto"/>
        <w:ind w:firstLine="720"/>
        <w:rPr>
          <w:rFonts w:ascii="Times New Roman" w:hAnsi="Times New Roman" w:cs="Times New Roman"/>
          <w:sz w:val="24"/>
          <w:szCs w:val="24"/>
        </w:rPr>
      </w:pPr>
    </w:p>
    <w:p w:rsidR="00996362" w:rsidRPr="00996362" w:rsidP="00996362" w14:paraId="4345E72C" w14:textId="6BC2600B">
      <w:pPr>
        <w:spacing w:line="480" w:lineRule="auto"/>
        <w:ind w:firstLine="720"/>
        <w:rPr>
          <w:rFonts w:ascii="Times New Roman" w:hAnsi="Times New Roman" w:cs="Times New Roman"/>
          <w:sz w:val="24"/>
          <w:szCs w:val="24"/>
        </w:rPr>
      </w:pPr>
    </w:p>
    <w:p w:rsidR="00996362" w:rsidRPr="00996362" w:rsidP="00996362" w14:paraId="1AEB76C4" w14:textId="5637FEEA">
      <w:pPr>
        <w:spacing w:line="480" w:lineRule="auto"/>
        <w:ind w:firstLine="720"/>
        <w:rPr>
          <w:rFonts w:ascii="Times New Roman" w:hAnsi="Times New Roman" w:cs="Times New Roman"/>
          <w:sz w:val="24"/>
          <w:szCs w:val="24"/>
        </w:rPr>
      </w:pPr>
    </w:p>
    <w:p w:rsidR="00996362" w:rsidRPr="00996362" w:rsidP="00996362" w14:paraId="3D3B3C50" w14:textId="248592B8">
      <w:pPr>
        <w:spacing w:line="480" w:lineRule="auto"/>
        <w:ind w:firstLine="720"/>
        <w:rPr>
          <w:rFonts w:ascii="Times New Roman" w:hAnsi="Times New Roman" w:cs="Times New Roman"/>
          <w:sz w:val="24"/>
          <w:szCs w:val="24"/>
        </w:rPr>
      </w:pPr>
    </w:p>
    <w:p w:rsidR="00996362" w:rsidRPr="00996362" w:rsidP="00996362" w14:paraId="335A6586" w14:textId="2DF5A6DD">
      <w:pPr>
        <w:spacing w:line="480" w:lineRule="auto"/>
        <w:ind w:firstLine="720"/>
        <w:rPr>
          <w:rFonts w:ascii="Times New Roman" w:hAnsi="Times New Roman" w:cs="Times New Roman"/>
          <w:sz w:val="24"/>
          <w:szCs w:val="24"/>
        </w:rPr>
      </w:pPr>
    </w:p>
    <w:p w:rsidR="00996362" w:rsidRPr="00996362" w:rsidP="00996362" w14:paraId="440F3650" w14:textId="16A38696">
      <w:pPr>
        <w:spacing w:line="480" w:lineRule="auto"/>
        <w:ind w:firstLine="720"/>
        <w:rPr>
          <w:rFonts w:ascii="Times New Roman" w:hAnsi="Times New Roman" w:cs="Times New Roman"/>
          <w:sz w:val="24"/>
          <w:szCs w:val="24"/>
        </w:rPr>
      </w:pPr>
    </w:p>
    <w:p w:rsidR="00996362" w:rsidRPr="00996362" w:rsidP="00996362" w14:paraId="1A6EF512" w14:textId="2DBC7F71">
      <w:pPr>
        <w:spacing w:line="480" w:lineRule="auto"/>
        <w:ind w:firstLine="720"/>
        <w:rPr>
          <w:rFonts w:ascii="Times New Roman" w:hAnsi="Times New Roman" w:cs="Times New Roman"/>
          <w:sz w:val="24"/>
          <w:szCs w:val="24"/>
        </w:rPr>
      </w:pPr>
    </w:p>
    <w:p w:rsidR="00996362" w:rsidRPr="00996362" w:rsidP="00996362" w14:paraId="3371EBF7" w14:textId="34763B5F">
      <w:pPr>
        <w:spacing w:line="480" w:lineRule="auto"/>
        <w:ind w:firstLine="720"/>
        <w:rPr>
          <w:rFonts w:ascii="Times New Roman" w:hAnsi="Times New Roman" w:cs="Times New Roman"/>
          <w:sz w:val="24"/>
          <w:szCs w:val="24"/>
        </w:rPr>
      </w:pPr>
    </w:p>
    <w:p w:rsidR="00996362" w:rsidP="00996362" w14:paraId="1E5964B1" w14:textId="18E80BF2">
      <w:pPr>
        <w:spacing w:line="480" w:lineRule="auto"/>
        <w:rPr>
          <w:rFonts w:ascii="Times New Roman" w:hAnsi="Times New Roman" w:cs="Times New Roman"/>
          <w:sz w:val="24"/>
          <w:szCs w:val="24"/>
        </w:rPr>
      </w:pPr>
    </w:p>
    <w:p w:rsidR="00996362" w:rsidRPr="00996362" w:rsidP="00996362" w14:paraId="191EF618" w14:textId="77777777">
      <w:pPr>
        <w:spacing w:line="480" w:lineRule="auto"/>
        <w:rPr>
          <w:rFonts w:ascii="Times New Roman" w:hAnsi="Times New Roman" w:cs="Times New Roman"/>
          <w:sz w:val="24"/>
          <w:szCs w:val="24"/>
        </w:rPr>
      </w:pPr>
    </w:p>
    <w:p w:rsidR="00996362" w:rsidRPr="00996362" w:rsidP="00996362" w14:paraId="22CCEB03" w14:textId="0151EFAD">
      <w:pPr>
        <w:spacing w:line="480" w:lineRule="auto"/>
        <w:ind w:firstLine="720"/>
        <w:jc w:val="center"/>
        <w:rPr>
          <w:rFonts w:ascii="Times New Roman" w:hAnsi="Times New Roman" w:cs="Times New Roman"/>
          <w:b/>
          <w:bCs/>
          <w:color w:val="222222"/>
          <w:sz w:val="24"/>
          <w:szCs w:val="24"/>
          <w:shd w:val="clear" w:color="auto" w:fill="FFFFFF"/>
        </w:rPr>
      </w:pPr>
      <w:r w:rsidRPr="00996362">
        <w:rPr>
          <w:rFonts w:ascii="Times New Roman" w:hAnsi="Times New Roman" w:cs="Times New Roman"/>
          <w:b/>
          <w:bCs/>
          <w:color w:val="222222"/>
          <w:sz w:val="24"/>
          <w:szCs w:val="24"/>
          <w:shd w:val="clear" w:color="auto" w:fill="FFFFFF"/>
        </w:rPr>
        <w:t>Reference</w:t>
      </w:r>
    </w:p>
    <w:p w:rsidR="00996362" w:rsidRPr="00996362" w:rsidP="00996362" w14:paraId="2A60917B" w14:textId="77777777">
      <w:pPr>
        <w:spacing w:line="480" w:lineRule="auto"/>
        <w:ind w:left="720" w:hanging="720"/>
        <w:rPr>
          <w:rFonts w:ascii="Times New Roman" w:hAnsi="Times New Roman" w:cs="Times New Roman"/>
          <w:color w:val="222222"/>
          <w:sz w:val="24"/>
          <w:szCs w:val="24"/>
          <w:shd w:val="clear" w:color="auto" w:fill="FFFFFF"/>
        </w:rPr>
      </w:pPr>
      <w:r w:rsidRPr="00996362">
        <w:rPr>
          <w:rFonts w:ascii="Times New Roman" w:hAnsi="Times New Roman" w:cs="Times New Roman"/>
          <w:color w:val="222222"/>
          <w:sz w:val="24"/>
          <w:szCs w:val="24"/>
          <w:shd w:val="clear" w:color="auto" w:fill="FFFFFF"/>
        </w:rPr>
        <w:t>Asbridge</w:t>
      </w:r>
      <w:r w:rsidRPr="00996362">
        <w:rPr>
          <w:rFonts w:ascii="Times New Roman" w:hAnsi="Times New Roman" w:cs="Times New Roman"/>
          <w:color w:val="222222"/>
          <w:sz w:val="24"/>
          <w:szCs w:val="24"/>
          <w:shd w:val="clear" w:color="auto" w:fill="FFFFFF"/>
        </w:rPr>
        <w:t>, T. (2012). </w:t>
      </w:r>
      <w:r w:rsidRPr="00996362">
        <w:rPr>
          <w:rFonts w:ascii="Times New Roman" w:hAnsi="Times New Roman" w:cs="Times New Roman"/>
          <w:i/>
          <w:iCs/>
          <w:color w:val="222222"/>
          <w:sz w:val="24"/>
          <w:szCs w:val="24"/>
          <w:shd w:val="clear" w:color="auto" w:fill="FFFFFF"/>
        </w:rPr>
        <w:t>The crusades: The war for the Holy Land</w:t>
      </w:r>
      <w:r w:rsidRPr="00996362">
        <w:rPr>
          <w:rFonts w:ascii="Times New Roman" w:hAnsi="Times New Roman" w:cs="Times New Roman"/>
          <w:color w:val="222222"/>
          <w:sz w:val="24"/>
          <w:szCs w:val="24"/>
          <w:shd w:val="clear" w:color="auto" w:fill="FFFFFF"/>
        </w:rPr>
        <w:t>. Simon and Schuster.</w:t>
      </w:r>
    </w:p>
    <w:p w:rsidR="00996362" w:rsidRPr="00996362" w:rsidP="00996362" w14:paraId="55B9E8C9" w14:textId="77777777">
      <w:pPr>
        <w:spacing w:line="480" w:lineRule="auto"/>
        <w:ind w:left="720" w:hanging="720"/>
        <w:rPr>
          <w:rFonts w:ascii="Times New Roman" w:hAnsi="Times New Roman" w:cs="Times New Roman"/>
          <w:color w:val="222222"/>
          <w:sz w:val="24"/>
          <w:szCs w:val="24"/>
          <w:shd w:val="clear" w:color="auto" w:fill="FFFFFF"/>
        </w:rPr>
      </w:pPr>
      <w:r w:rsidRPr="00996362">
        <w:rPr>
          <w:rFonts w:ascii="Times New Roman" w:hAnsi="Times New Roman" w:cs="Times New Roman"/>
          <w:color w:val="222222"/>
          <w:sz w:val="24"/>
          <w:szCs w:val="24"/>
          <w:shd w:val="clear" w:color="auto" w:fill="FFFFFF"/>
        </w:rPr>
        <w:t>Blaydes</w:t>
      </w:r>
      <w:r w:rsidRPr="00996362">
        <w:rPr>
          <w:rFonts w:ascii="Times New Roman" w:hAnsi="Times New Roman" w:cs="Times New Roman"/>
          <w:color w:val="222222"/>
          <w:sz w:val="24"/>
          <w:szCs w:val="24"/>
          <w:shd w:val="clear" w:color="auto" w:fill="FFFFFF"/>
        </w:rPr>
        <w:t>, L., &amp; Paik, C. (2016). The impact of Holy Land Crusades on state formation: war mobilization, trade integration, and political development in medieval Europe. </w:t>
      </w:r>
      <w:r w:rsidRPr="00996362">
        <w:rPr>
          <w:rFonts w:ascii="Times New Roman" w:hAnsi="Times New Roman" w:cs="Times New Roman"/>
          <w:i/>
          <w:iCs/>
          <w:color w:val="222222"/>
          <w:sz w:val="24"/>
          <w:szCs w:val="24"/>
          <w:shd w:val="clear" w:color="auto" w:fill="FFFFFF"/>
        </w:rPr>
        <w:t>International Organization</w:t>
      </w:r>
      <w:r w:rsidRPr="00996362">
        <w:rPr>
          <w:rFonts w:ascii="Times New Roman" w:hAnsi="Times New Roman" w:cs="Times New Roman"/>
          <w:color w:val="222222"/>
          <w:sz w:val="24"/>
          <w:szCs w:val="24"/>
          <w:shd w:val="clear" w:color="auto" w:fill="FFFFFF"/>
        </w:rPr>
        <w:t>, </w:t>
      </w:r>
      <w:r w:rsidRPr="00996362">
        <w:rPr>
          <w:rFonts w:ascii="Times New Roman" w:hAnsi="Times New Roman" w:cs="Times New Roman"/>
          <w:i/>
          <w:iCs/>
          <w:color w:val="222222"/>
          <w:sz w:val="24"/>
          <w:szCs w:val="24"/>
          <w:shd w:val="clear" w:color="auto" w:fill="FFFFFF"/>
        </w:rPr>
        <w:t>70</w:t>
      </w:r>
      <w:r w:rsidRPr="00996362">
        <w:rPr>
          <w:rFonts w:ascii="Times New Roman" w:hAnsi="Times New Roman" w:cs="Times New Roman"/>
          <w:color w:val="222222"/>
          <w:sz w:val="24"/>
          <w:szCs w:val="24"/>
          <w:shd w:val="clear" w:color="auto" w:fill="FFFFFF"/>
        </w:rPr>
        <w:t>(3), 551-586.</w:t>
      </w:r>
    </w:p>
    <w:p w:rsidR="00996362" w:rsidRPr="00996362" w:rsidP="00996362" w14:paraId="18665446" w14:textId="77777777">
      <w:pPr>
        <w:spacing w:line="480" w:lineRule="auto"/>
        <w:ind w:firstLine="720"/>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48632409"/>
      <w:docPartObj>
        <w:docPartGallery w:val="Page Numbers (Top of Page)"/>
        <w:docPartUnique/>
      </w:docPartObj>
    </w:sdtPr>
    <w:sdtEndPr>
      <w:rPr>
        <w:noProof/>
      </w:rPr>
    </w:sdtEndPr>
    <w:sdtContent>
      <w:p w:rsidR="00996362" w14:paraId="118ACC22" w14:textId="0858764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96362" w14:paraId="1A94C1F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14"/>
    <w:rsid w:val="001B7D1B"/>
    <w:rsid w:val="00363AD3"/>
    <w:rsid w:val="003E0A94"/>
    <w:rsid w:val="003F2114"/>
    <w:rsid w:val="00747B49"/>
    <w:rsid w:val="0084006D"/>
    <w:rsid w:val="0095458E"/>
    <w:rsid w:val="00996362"/>
    <w:rsid w:val="00AF3C09"/>
    <w:rsid w:val="00EE616E"/>
    <w:rsid w:val="00FD56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910EE0"/>
  <w15:chartTrackingRefBased/>
  <w15:docId w15:val="{833C644A-62B4-4197-B4EB-3A554A93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63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6362"/>
    <w:rPr>
      <w:b/>
      <w:bCs/>
    </w:rPr>
  </w:style>
  <w:style w:type="paragraph" w:styleId="Header">
    <w:name w:val="header"/>
    <w:basedOn w:val="Normal"/>
    <w:link w:val="HeaderChar"/>
    <w:uiPriority w:val="99"/>
    <w:unhideWhenUsed/>
    <w:rsid w:val="0099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362"/>
  </w:style>
  <w:style w:type="paragraph" w:styleId="Footer">
    <w:name w:val="footer"/>
    <w:basedOn w:val="Normal"/>
    <w:link w:val="FooterChar"/>
    <w:uiPriority w:val="99"/>
    <w:unhideWhenUsed/>
    <w:rsid w:val="009963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2</cp:revision>
  <dcterms:created xsi:type="dcterms:W3CDTF">2021-08-02T20:42:00Z</dcterms:created>
  <dcterms:modified xsi:type="dcterms:W3CDTF">2021-08-02T20:42:00Z</dcterms:modified>
</cp:coreProperties>
</file>